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3b3b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3b3b3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Formulaire pour le dédit du contrat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381" w:right="0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Destinataire: 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life In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381" w:right="0" w:firstLine="707.9999999999995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Tomášikova 28D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381" w:right="0" w:firstLine="707.9999999999995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831 04 Bratislava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381" w:right="0" w:firstLine="707.9999999999995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République slovaque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SIREN: </w:t>
      </w:r>
      <w:r w:rsidDel="00000000" w:rsidR="00000000" w:rsidRPr="00000000">
        <w:rPr>
          <w:b w:val="1"/>
          <w:rtl w:val="0"/>
        </w:rPr>
        <w:t xml:space="preserve">48108456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prénom: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de commande: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commande (SV):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de réception de la commande: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Raison du retour (volontaire):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S'il vous plait, veuillez effectuer le virement bancaire du montant demandé sur ce numéro de compte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Dans le cas où vous retournez la marchandise dans le délai légal de 14 jours, il est nécessaire de l'envoyer avec la facture originale à l'adresse ci-dessus du fournisseur dans les 14 jours à compter de la date de réception de la commande. Il est possible d’envoyer le formulaire électriquement signé et scanné avec la facture à l’adresse email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info@viarax.fr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À_____________________, le 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du consommateur</w:t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y" w:default="1">
    <w:name w:val="Normal"/>
    <w:qFormat w:val="1"/>
    <w:rsid w:val="00D172ED"/>
  </w:style>
  <w:style w:type="paragraph" w:styleId="Nadpis1">
    <w:name w:val="heading 1"/>
    <w:basedOn w:val="Normlny1"/>
    <w:next w:val="Normlny1"/>
    <w:rsid w:val="00E074F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1"/>
    <w:next w:val="Normlny1"/>
    <w:rsid w:val="00E074F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1"/>
    <w:next w:val="Normlny1"/>
    <w:rsid w:val="00E074F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1"/>
    <w:next w:val="Normlny1"/>
    <w:rsid w:val="00E074FC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y1"/>
    <w:next w:val="Normlny1"/>
    <w:rsid w:val="00E074F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y1"/>
    <w:next w:val="Normlny1"/>
    <w:rsid w:val="00E074F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lny1" w:customStyle="1">
    <w:name w:val="Normálny1"/>
    <w:rsid w:val="00E074FC"/>
  </w:style>
  <w:style w:type="paragraph" w:styleId="Nzov">
    <w:name w:val="Title"/>
    <w:basedOn w:val="Normlny1"/>
    <w:next w:val="Normlny1"/>
    <w:rsid w:val="00E074F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y1"/>
    <w:next w:val="Normlny1"/>
    <w:rsid w:val="00E074F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hxASmez5HZ2T36afDfiWnymXw==">CgMxLjA4AHIhMTFDckZqUHg2TUdDZ3RST2hkYl9GV3RoQkMyNld5Q21j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2018-04-27T11:17:00Z</dcterms:created>
</cp:coreProperties>
</file>